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5EBF" w:rsidRDefault="00FE5EBF" w:rsidP="00FE5EBF">
      <w:pPr>
        <w:spacing w:after="0" w:line="480" w:lineRule="auto"/>
        <w:ind w:left="720" w:hanging="720"/>
        <w:rPr>
          <w:rFonts w:cs="Times New Roman"/>
          <w:szCs w:val="24"/>
        </w:rPr>
      </w:pPr>
      <w:r>
        <w:rPr>
          <w:rFonts w:cs="Times New Roman"/>
          <w:szCs w:val="24"/>
        </w:rPr>
        <w:t>Brown, B. (2015, Mar 30). Tragedy at</w:t>
      </w:r>
      <w:r>
        <w:rPr>
          <w:rFonts w:cs="Times New Roman"/>
          <w:color w:val="FF0000"/>
          <w:szCs w:val="24"/>
        </w:rPr>
        <w:t xml:space="preserve"> k</w:t>
      </w:r>
      <w:r>
        <w:rPr>
          <w:rFonts w:cs="Times New Roman"/>
          <w:szCs w:val="24"/>
        </w:rPr>
        <w:t xml:space="preserve">ent </w:t>
      </w:r>
      <w:r>
        <w:rPr>
          <w:rFonts w:cs="Times New Roman"/>
          <w:color w:val="FF0000"/>
          <w:szCs w:val="24"/>
        </w:rPr>
        <w:t>s</w:t>
      </w:r>
      <w:r>
        <w:rPr>
          <w:rFonts w:cs="Times New Roman"/>
          <w:szCs w:val="24"/>
        </w:rPr>
        <w:t>tate</w:t>
      </w:r>
      <w:r>
        <w:rPr>
          <w:rFonts w:eastAsia="Times New Roman" w:cs="Times New Roman"/>
          <w:i/>
          <w:iCs/>
          <w:color w:val="FF0000"/>
          <w:spacing w:val="4"/>
          <w:szCs w:val="24"/>
          <w:shd w:val="clear" w:color="auto" w:fill="FFFF00"/>
        </w:rPr>
        <w:t>[Capitalize proper nouns (names)]</w:t>
      </w:r>
      <w:r>
        <w:rPr>
          <w:rFonts w:cs="Times New Roman"/>
          <w:szCs w:val="24"/>
        </w:rPr>
        <w:t xml:space="preserve">. </w:t>
      </w:r>
      <w:r>
        <w:rPr>
          <w:rFonts w:cs="Times New Roman"/>
          <w:i/>
          <w:szCs w:val="24"/>
        </w:rPr>
        <w:t>New York Times Upfront,</w:t>
      </w:r>
      <w:r>
        <w:rPr>
          <w:rFonts w:cs="Times New Roman"/>
          <w:szCs w:val="24"/>
        </w:rPr>
        <w:t xml:space="preserve"> 147, 16-19. Retrieved from </w:t>
      </w:r>
      <w:hyperlink r:id="rId4" w:history="1">
        <w:r>
          <w:rPr>
            <w:rStyle w:val="Hyperlink"/>
            <w:rFonts w:cs="Times New Roman"/>
            <w:color w:val="00000A"/>
            <w:szCs w:val="24"/>
          </w:rPr>
          <w:t>https://search.proquest.com/docview/1671220488?accountid=41759</w:t>
        </w:r>
      </w:hyperlink>
      <w:r>
        <w:rPr>
          <w:rFonts w:cs="Times New Roman"/>
          <w:szCs w:val="24"/>
        </w:rPr>
        <w:t xml:space="preserve"> </w:t>
      </w:r>
    </w:p>
    <w:p w:rsidR="00FE5EBF" w:rsidRDefault="00FE5EBF" w:rsidP="00FE5EBF">
      <w:pPr>
        <w:spacing w:after="0" w:line="480" w:lineRule="auto"/>
        <w:ind w:firstLine="720"/>
        <w:rPr>
          <w:rFonts w:cs="Times New Roman"/>
          <w:szCs w:val="24"/>
        </w:rPr>
      </w:pPr>
      <w:r>
        <w:rPr>
          <w:rFonts w:cs="Times New Roman"/>
          <w:szCs w:val="24"/>
        </w:rPr>
        <w:t xml:space="preserve">Brown, in the article, points out at how the shooting brought the </w:t>
      </w:r>
      <w:r>
        <w:rPr>
          <w:rFonts w:cs="Times New Roman"/>
          <w:color w:val="FF0000"/>
          <w:szCs w:val="24"/>
        </w:rPr>
        <w:t>U</w:t>
      </w:r>
      <w:r>
        <w:rPr>
          <w:rFonts w:cs="Times New Roman"/>
          <w:szCs w:val="24"/>
        </w:rPr>
        <w:t xml:space="preserve">niversity into the limelight. Ideally, before the incidence, very few people knew about it but the name still sparks fresh memories of the incident and will forever be remembered because of this shocking tragedy. One of the witnesses gives a firsthand account in the article. Brown asserts that the event brought out how the country had conflicting opinion on the Vietnam issue. The involvement of America in Vietnam War is also well discussed. The horrors of the war are linked to the country full protests by the campus students. The opinion of the American public is too well described. </w:t>
      </w:r>
      <w:r>
        <w:rPr>
          <w:rFonts w:eastAsia="Times New Roman" w:cs="Times New Roman"/>
          <w:i/>
          <w:iCs/>
          <w:color w:val="FF0000"/>
          <w:spacing w:val="4"/>
          <w:szCs w:val="24"/>
          <w:shd w:val="clear" w:color="auto" w:fill="FFFF00"/>
        </w:rPr>
        <w:t>[New paragraph]</w:t>
      </w:r>
      <w:r>
        <w:rPr>
          <w:rFonts w:cs="Times New Roman"/>
          <w:szCs w:val="24"/>
        </w:rPr>
        <w:t xml:space="preserve">This piece is suitable for anyone that wants to find the cause of the shootings and the view of the people on the Vietnam War. The article touches on the reasons behind the shooting with no bias. The information is reliable since the author borrows from first-hand witness and papers which are cited appropriately. The article will help in expounding more on the role of media in the incidence. </w:t>
      </w:r>
    </w:p>
    <w:p w:rsidR="00FE5EBF" w:rsidRDefault="00FE5EBF" w:rsidP="00FE5EBF">
      <w:pPr>
        <w:spacing w:after="0" w:line="480" w:lineRule="auto"/>
        <w:ind w:left="720" w:hanging="720"/>
        <w:rPr>
          <w:rFonts w:cs="Times New Roman"/>
          <w:szCs w:val="24"/>
        </w:rPr>
      </w:pPr>
    </w:p>
    <w:p w:rsidR="00FE5EBF" w:rsidRDefault="00FE5EBF" w:rsidP="00FE5EBF">
      <w:pPr>
        <w:spacing w:after="0" w:line="480" w:lineRule="auto"/>
        <w:ind w:left="720" w:hanging="720"/>
        <w:rPr>
          <w:rFonts w:cs="Times New Roman"/>
          <w:szCs w:val="24"/>
        </w:rPr>
      </w:pPr>
      <w:r>
        <w:rPr>
          <w:rFonts w:cs="Times New Roman"/>
          <w:szCs w:val="24"/>
        </w:rPr>
        <w:t xml:space="preserve">Chura, P. (2017). The mythology of Jackson state. </w:t>
      </w:r>
      <w:r>
        <w:rPr>
          <w:rFonts w:cs="Times New Roman"/>
          <w:i/>
          <w:szCs w:val="24"/>
        </w:rPr>
        <w:t>The Chronicle of Higher Education,</w:t>
      </w:r>
      <w:r>
        <w:rPr>
          <w:rFonts w:cs="Times New Roman"/>
          <w:szCs w:val="24"/>
        </w:rPr>
        <w:t xml:space="preserve"> Retrieved from </w:t>
      </w:r>
      <w:hyperlink r:id="rId5" w:history="1">
        <w:r>
          <w:rPr>
            <w:rStyle w:val="Hyperlink"/>
            <w:rFonts w:cs="Times New Roman"/>
            <w:color w:val="00000A"/>
            <w:szCs w:val="24"/>
          </w:rPr>
          <w:t>https://search.proquest.com/docview/1968453299?accountid=41759</w:t>
        </w:r>
      </w:hyperlink>
      <w:r>
        <w:rPr>
          <w:rFonts w:cs="Times New Roman"/>
          <w:szCs w:val="24"/>
        </w:rPr>
        <w:t xml:space="preserve"> </w:t>
      </w:r>
    </w:p>
    <w:p w:rsidR="00FE5EBF" w:rsidRDefault="00FE5EBF" w:rsidP="00FE5EBF">
      <w:pPr>
        <w:spacing w:after="0" w:line="480" w:lineRule="auto"/>
        <w:ind w:firstLine="720"/>
      </w:pPr>
      <w:r>
        <w:rPr>
          <w:rFonts w:cs="Times New Roman"/>
          <w:szCs w:val="24"/>
        </w:rPr>
        <w:t xml:space="preserve">This article shifts blame for the shooting from the Vietnam War to racism. One of the references used in the article is the segment in the Ken Burns-Lynn Novick documentary on the Vietnam War. In the film, the filmmaker describes the incidence and then relates it to another one in another village campus. From the movie, </w:t>
      </w:r>
      <w:r>
        <w:rPr>
          <w:rFonts w:cs="Times New Roman"/>
          <w:color w:val="FF0000"/>
          <w:szCs w:val="24"/>
          <w:shd w:val="clear" w:color="auto" w:fill="FFFF00"/>
        </w:rPr>
        <w:t>you</w:t>
      </w:r>
      <w:r>
        <w:rPr>
          <w:rFonts w:eastAsia="Times New Roman" w:cs="Times New Roman"/>
          <w:i/>
          <w:iCs/>
          <w:color w:val="FF0000"/>
          <w:spacing w:val="4"/>
          <w:szCs w:val="24"/>
          <w:shd w:val="clear" w:color="auto" w:fill="FFFF00"/>
        </w:rPr>
        <w:t>[Don't use second person (you).]</w:t>
      </w:r>
      <w:r>
        <w:rPr>
          <w:rFonts w:cs="Times New Roman"/>
          <w:szCs w:val="24"/>
        </w:rPr>
        <w:t xml:space="preserve"> can hear the voice of a Vietnam veteran shouting that those were their people, those were blacks, and they </w:t>
      </w:r>
      <w:r>
        <w:rPr>
          <w:rFonts w:cs="Times New Roman"/>
          <w:szCs w:val="24"/>
        </w:rPr>
        <w:lastRenderedPageBreak/>
        <w:t xml:space="preserve">died. In the article, one can also read the factors behind the shooting and how the shooting was not related to the student activism that was being experienced across the country. The author blames white historians on how they are shifting attention to the symbolic universality of the Vietnam War while ignoring the race issue in the United States of America. </w:t>
      </w:r>
      <w:r>
        <w:rPr>
          <w:rFonts w:eastAsia="Times New Roman" w:cs="Times New Roman"/>
          <w:i/>
          <w:iCs/>
          <w:color w:val="FF0000"/>
          <w:spacing w:val="4"/>
          <w:szCs w:val="24"/>
          <w:shd w:val="clear" w:color="auto" w:fill="FFFF00"/>
        </w:rPr>
        <w:t>[New paragraph]</w:t>
      </w:r>
      <w:r>
        <w:rPr>
          <w:rFonts w:cs="Times New Roman"/>
          <w:szCs w:val="24"/>
        </w:rPr>
        <w:t>The author of this article appears to be biased when it comes to racial matters. He places all the blame on racism, which is a sensitive topic in the United States of America context. However, the article unearths a critical issue that is worth focusing on in this topic.  The article will help in unearthing the issue of racism in America and the role it played in the Kent massacre.</w:t>
      </w:r>
    </w:p>
    <w:p w:rsidR="00FE5EBF" w:rsidRDefault="00FE5EBF" w:rsidP="00FE5EBF">
      <w:pPr>
        <w:pStyle w:val="NormalWeb"/>
        <w:spacing w:before="0" w:after="0" w:line="480" w:lineRule="auto"/>
        <w:ind w:left="720" w:hanging="720"/>
      </w:pPr>
    </w:p>
    <w:p w:rsidR="00FE5EBF" w:rsidRDefault="00FE5EBF" w:rsidP="00FE5EBF">
      <w:pPr>
        <w:spacing w:after="0" w:line="480" w:lineRule="auto"/>
        <w:ind w:left="720" w:hanging="720"/>
        <w:rPr>
          <w:rFonts w:cs="Times New Roman"/>
          <w:szCs w:val="24"/>
        </w:rPr>
      </w:pPr>
      <w:r>
        <w:rPr>
          <w:rFonts w:cs="Times New Roman"/>
          <w:szCs w:val="24"/>
        </w:rPr>
        <w:t xml:space="preserve">Cottrell, R. C. (2016). 67 shots: Kent State and the end of American innocence. Choice: </w:t>
      </w:r>
      <w:r>
        <w:rPr>
          <w:rStyle w:val="Emphasis"/>
          <w:rFonts w:cs="Times New Roman"/>
          <w:szCs w:val="24"/>
        </w:rPr>
        <w:t>Current Reviews for Academic Libraries,</w:t>
      </w:r>
      <w:r>
        <w:rPr>
          <w:rFonts w:cs="Times New Roman"/>
          <w:szCs w:val="24"/>
        </w:rPr>
        <w:t xml:space="preserve"> 54(4), 601. URL: </w:t>
      </w:r>
      <w:hyperlink r:id="rId6" w:history="1">
        <w:r>
          <w:rPr>
            <w:rStyle w:val="Hyperlink"/>
            <w:rFonts w:cs="Times New Roman"/>
            <w:color w:val="00000A"/>
            <w:szCs w:val="24"/>
          </w:rPr>
          <w:t>https://search.proquest.com/docview/1844594614?accountid=41759</w:t>
        </w:r>
      </w:hyperlink>
    </w:p>
    <w:p w:rsidR="00FE5EBF" w:rsidRDefault="00FE5EBF" w:rsidP="00FE5EBF">
      <w:pPr>
        <w:spacing w:after="0" w:line="480" w:lineRule="auto"/>
        <w:ind w:firstLine="720"/>
        <w:rPr>
          <w:rFonts w:cs="Times New Roman"/>
          <w:szCs w:val="24"/>
        </w:rPr>
      </w:pPr>
      <w:r>
        <w:rPr>
          <w:rFonts w:cs="Times New Roman"/>
          <w:szCs w:val="24"/>
        </w:rPr>
        <w:t xml:space="preserve">In this article, Cottrell paints the picture of the event and how America ended its simplicity. The author talked about the atmosphere of the situation that led to the killing of the students and discussed as well. The Vietnam War had intensified frustrations and rage among the Americans which was depicted by the protests and labeling of the antiwar activists. The atmosphere and the administration within the university are also touched. Form the work; one can tell that the conditions had made the incidence inevitable. </w:t>
      </w:r>
    </w:p>
    <w:p w:rsidR="00FE5EBF" w:rsidRDefault="00FE5EBF" w:rsidP="00FE5EBF">
      <w:pPr>
        <w:spacing w:after="0" w:line="480" w:lineRule="auto"/>
        <w:ind w:firstLine="720"/>
      </w:pPr>
      <w:r>
        <w:rPr>
          <w:rFonts w:cs="Times New Roman"/>
          <w:szCs w:val="24"/>
        </w:rPr>
        <w:t>The information provided is biased in that it only concentrates on the Vietnam War while ignoring other aspects that played a vital role. Reliability of this article is a little bit questionable since the information provided is not only scanty but also a form of a summary. However, the points presented are useful and can act as an eye-opener for future research on this topic.</w:t>
      </w:r>
    </w:p>
    <w:p w:rsidR="00FE5EBF" w:rsidRDefault="00FE5EBF" w:rsidP="00FE5EBF">
      <w:pPr>
        <w:pStyle w:val="NormalWeb"/>
        <w:spacing w:before="0" w:after="0" w:line="480" w:lineRule="auto"/>
        <w:ind w:left="720" w:hanging="720"/>
      </w:pPr>
    </w:p>
    <w:p w:rsidR="00FE5EBF" w:rsidRDefault="00FE5EBF" w:rsidP="00FE5EBF">
      <w:pPr>
        <w:pStyle w:val="NormalWeb"/>
        <w:spacing w:before="0" w:after="0" w:line="480" w:lineRule="auto"/>
        <w:ind w:left="720" w:hanging="720"/>
      </w:pPr>
      <w:r>
        <w:t xml:space="preserve">DcBrosse, J. (2013). "Four dead in Ohio": How the media ignored the threat of deadly force at Kent State University May 4, 1970. </w:t>
      </w:r>
      <w:r>
        <w:rPr>
          <w:i/>
        </w:rPr>
        <w:t>Journalism History</w:t>
      </w:r>
      <w:r>
        <w:t xml:space="preserve">, 39(1), 40-49. Retrieved: https://search.proquest.com/openview/4ddf25f8c0cafa74e3322cea68d822a4/1?pq-origsite=gscholar&amp;cbl=6565 </w:t>
      </w:r>
    </w:p>
    <w:p w:rsidR="00FE5EBF" w:rsidRDefault="00FE5EBF" w:rsidP="00FE5EBF">
      <w:pPr>
        <w:pStyle w:val="NormalWeb"/>
        <w:spacing w:before="0" w:after="0" w:line="480" w:lineRule="auto"/>
        <w:ind w:firstLine="720"/>
      </w:pPr>
      <w:r>
        <w:t xml:space="preserve">The article seeks to uncover one of the flaws that came out after the shooting </w:t>
      </w:r>
      <w:r>
        <w:rPr>
          <w:color w:val="FF0000"/>
        </w:rPr>
        <w:t>incidence</w:t>
      </w:r>
      <w:r>
        <w:rPr>
          <w:i/>
          <w:iCs/>
          <w:color w:val="FF0000"/>
          <w:spacing w:val="4"/>
          <w:shd w:val="clear" w:color="auto" w:fill="FFFF00"/>
        </w:rPr>
        <w:t>[incident]</w:t>
      </w:r>
      <w:r>
        <w:t xml:space="preserve"> of 1970 in Kent State University that left four students killed and nine injured. The main weakness that </w:t>
      </w:r>
      <w:r w:rsidRPr="00FF2C56">
        <w:rPr>
          <w:noProof/>
        </w:rPr>
        <w:t>is highlighted</w:t>
      </w:r>
      <w:r>
        <w:t xml:space="preserve"> in this article is how the media ignored the signs of the threat way before it happened. It also points out how most students thought that the shots were blank before coming face to face with the sad reality of the implication of the blank shots. The use of firearms according to the article, has remained a surprise not only among the students and faculty population but also in the media houses, even though the state officials had released a press conference on how they were ready to use all moves at their disposal to restore order in the campus. From the article, one can tell how the guard-dog theory and the Chomsky’s propaganda model bring out the failures of the media in warning the victims. </w:t>
      </w:r>
      <w:r>
        <w:rPr>
          <w:i/>
          <w:iCs/>
          <w:color w:val="FF0000"/>
          <w:spacing w:val="4"/>
          <w:shd w:val="clear" w:color="auto" w:fill="FFFF00"/>
        </w:rPr>
        <w:t>[paragraph break]</w:t>
      </w:r>
      <w:r>
        <w:t xml:space="preserve">The article is </w:t>
      </w:r>
      <w:r w:rsidRPr="00FF2C56">
        <w:rPr>
          <w:noProof/>
        </w:rPr>
        <w:t>biased</w:t>
      </w:r>
      <w:r>
        <w:t xml:space="preserve"> on the media ignorance on the possible threat </w:t>
      </w:r>
      <w:r w:rsidRPr="00FF2C56">
        <w:rPr>
          <w:noProof/>
        </w:rPr>
        <w:t>on</w:t>
      </w:r>
      <w:r>
        <w:t xml:space="preserve"> the lives of the student. It will help my research in understanding the role of media in such massacre.</w:t>
      </w:r>
    </w:p>
    <w:p w:rsidR="00FE5EBF" w:rsidRDefault="00FE5EBF" w:rsidP="00FE5EBF">
      <w:pPr>
        <w:spacing w:after="0" w:line="480" w:lineRule="auto"/>
        <w:rPr>
          <w:rFonts w:cs="Times New Roman"/>
          <w:szCs w:val="24"/>
        </w:rPr>
      </w:pPr>
    </w:p>
    <w:p w:rsidR="00FE5EBF" w:rsidRDefault="00FE5EBF" w:rsidP="00FE5EBF">
      <w:pPr>
        <w:spacing w:after="0" w:line="480" w:lineRule="auto"/>
        <w:rPr>
          <w:rFonts w:cs="Times New Roman"/>
          <w:szCs w:val="24"/>
        </w:rPr>
      </w:pPr>
      <w:r>
        <w:rPr>
          <w:rFonts w:cs="Times New Roman"/>
          <w:szCs w:val="24"/>
        </w:rPr>
        <w:t xml:space="preserve">Givens, R (2010). </w:t>
      </w:r>
      <w:bookmarkStart w:id="0" w:name="citation"/>
      <w:r>
        <w:rPr>
          <w:rFonts w:cs="Times New Roman"/>
          <w:szCs w:val="24"/>
        </w:rPr>
        <w:t>New light shed on Kent</w:t>
      </w:r>
      <w:r>
        <w:rPr>
          <w:rFonts w:cs="Times New Roman"/>
          <w:b/>
          <w:bCs/>
          <w:szCs w:val="24"/>
        </w:rPr>
        <w:t> </w:t>
      </w:r>
      <w:r>
        <w:rPr>
          <w:rFonts w:cs="Times New Roman"/>
          <w:szCs w:val="24"/>
        </w:rPr>
        <w:t>State</w:t>
      </w:r>
      <w:r>
        <w:rPr>
          <w:rFonts w:cs="Times New Roman"/>
          <w:b/>
          <w:bCs/>
          <w:szCs w:val="24"/>
        </w:rPr>
        <w:t> </w:t>
      </w:r>
      <w:r>
        <w:rPr>
          <w:rFonts w:cs="Times New Roman"/>
          <w:szCs w:val="24"/>
        </w:rPr>
        <w:t>shooting</w:t>
      </w:r>
      <w:bookmarkEnd w:id="0"/>
      <w:r>
        <w:rPr>
          <w:rFonts w:cs="Times New Roman"/>
          <w:szCs w:val="24"/>
        </w:rPr>
        <w:t xml:space="preserve">. </w:t>
      </w:r>
      <w:r>
        <w:rPr>
          <w:rFonts w:cs="Times New Roman"/>
          <w:i/>
          <w:szCs w:val="24"/>
        </w:rPr>
        <w:t>American History</w:t>
      </w:r>
      <w:r>
        <w:rPr>
          <w:rFonts w:cs="Times New Roman"/>
          <w:szCs w:val="24"/>
        </w:rPr>
        <w:t xml:space="preserve">, 45(4), 7. </w:t>
      </w:r>
    </w:p>
    <w:p w:rsidR="00FE5EBF" w:rsidRDefault="00FE5EBF" w:rsidP="00FE5EBF">
      <w:pPr>
        <w:spacing w:after="0" w:line="480" w:lineRule="auto"/>
        <w:ind w:left="720"/>
        <w:rPr>
          <w:rFonts w:cs="Times New Roman"/>
          <w:szCs w:val="24"/>
        </w:rPr>
      </w:pPr>
      <w:r>
        <w:rPr>
          <w:rFonts w:cs="Times New Roman"/>
          <w:szCs w:val="24"/>
        </w:rPr>
        <w:t>Retrieved:</w:t>
      </w:r>
      <w:r>
        <w:t xml:space="preserve"> </w:t>
      </w:r>
      <w:r>
        <w:rPr>
          <w:rFonts w:cs="Times New Roman"/>
          <w:szCs w:val="24"/>
        </w:rPr>
        <w:t>https://eds-b-ebscohost-com.tu.opal-libraries.org/eds/pdfviewer/pdfviewer?vid=12&amp;sid=524ca194-3d1d-42f0-9db5-d637a972ae0a%40sessionmgr101#</w:t>
      </w:r>
    </w:p>
    <w:p w:rsidR="00FE5EBF" w:rsidRDefault="00FE5EBF" w:rsidP="00FE5EBF">
      <w:pPr>
        <w:spacing w:after="0" w:line="480" w:lineRule="auto"/>
        <w:ind w:firstLine="720"/>
        <w:rPr>
          <w:rFonts w:cs="Times New Roman"/>
          <w:szCs w:val="24"/>
        </w:rPr>
      </w:pPr>
      <w:r>
        <w:rPr>
          <w:rFonts w:cs="Times New Roman"/>
          <w:szCs w:val="24"/>
        </w:rPr>
        <w:lastRenderedPageBreak/>
        <w:t xml:space="preserve">The article talks about the recording evidence of the guardsmen shooting at the students. From the </w:t>
      </w:r>
      <w:r>
        <w:rPr>
          <w:rFonts w:cs="Times New Roman"/>
          <w:color w:val="FF0000"/>
          <w:szCs w:val="24"/>
        </w:rPr>
        <w:t>incidence</w:t>
      </w:r>
      <w:r>
        <w:rPr>
          <w:rFonts w:cs="Times New Roman"/>
          <w:szCs w:val="24"/>
        </w:rPr>
        <w:t xml:space="preserve">, four students </w:t>
      </w:r>
      <w:r w:rsidRPr="00FF2C56">
        <w:rPr>
          <w:rFonts w:cs="Times New Roman"/>
          <w:noProof/>
          <w:szCs w:val="24"/>
        </w:rPr>
        <w:t>were killed</w:t>
      </w:r>
      <w:r>
        <w:rPr>
          <w:rFonts w:cs="Times New Roman"/>
          <w:szCs w:val="24"/>
        </w:rPr>
        <w:t xml:space="preserve"> and nine injured. The protesters in the road were demonstrating against the Vietnam War. Through the article, the reader can get a clue to who ordered the guardsmen to fire to the students. The author has discussed how modern technology would help in identifying the voice recording and know the offenders. </w:t>
      </w:r>
      <w:r>
        <w:rPr>
          <w:rFonts w:eastAsia="Times New Roman" w:cs="Times New Roman"/>
          <w:i/>
          <w:iCs/>
          <w:color w:val="FF0000"/>
          <w:spacing w:val="4"/>
          <w:szCs w:val="24"/>
          <w:shd w:val="clear" w:color="auto" w:fill="FFFF00"/>
        </w:rPr>
        <w:t>[new paragraph]</w:t>
      </w:r>
      <w:r>
        <w:rPr>
          <w:rFonts w:cs="Times New Roman"/>
          <w:szCs w:val="24"/>
        </w:rPr>
        <w:t xml:space="preserve">The article will support the research in coming up with a better insight on what went on during the shooting. </w:t>
      </w:r>
      <w:r>
        <w:rPr>
          <w:rFonts w:eastAsia="Times New Roman" w:cs="Times New Roman"/>
          <w:i/>
          <w:iCs/>
          <w:color w:val="FF0000"/>
          <w:spacing w:val="4"/>
          <w:szCs w:val="24"/>
          <w:shd w:val="clear" w:color="auto" w:fill="FFFF00"/>
        </w:rPr>
        <w:t>[bias]</w:t>
      </w:r>
    </w:p>
    <w:p w:rsidR="00FE5EBF" w:rsidRDefault="00FE5EBF" w:rsidP="00FE5EBF">
      <w:pPr>
        <w:spacing w:after="0" w:line="480" w:lineRule="auto"/>
        <w:rPr>
          <w:rFonts w:cs="Times New Roman"/>
          <w:szCs w:val="24"/>
        </w:rPr>
      </w:pPr>
    </w:p>
    <w:p w:rsidR="00FE5EBF" w:rsidRDefault="00FE5EBF" w:rsidP="00FE5EBF">
      <w:pPr>
        <w:spacing w:after="0" w:line="480" w:lineRule="auto"/>
        <w:ind w:left="720" w:hanging="720"/>
        <w:rPr>
          <w:rFonts w:cs="Times New Roman"/>
          <w:szCs w:val="24"/>
        </w:rPr>
      </w:pPr>
      <w:r>
        <w:rPr>
          <w:rFonts w:cs="Times New Roman"/>
          <w:szCs w:val="24"/>
        </w:rPr>
        <w:t xml:space="preserve">Gordon, B. (1973). Kent State: Three years later, </w:t>
      </w:r>
      <w:r w:rsidRPr="00FF2C56">
        <w:rPr>
          <w:rFonts w:cs="Times New Roman"/>
          <w:noProof/>
          <w:szCs w:val="24"/>
        </w:rPr>
        <w:t>a legal</w:t>
      </w:r>
      <w:r>
        <w:rPr>
          <w:rFonts w:cs="Times New Roman"/>
          <w:szCs w:val="24"/>
        </w:rPr>
        <w:t xml:space="preserve"> summary. </w:t>
      </w:r>
      <w:r>
        <w:rPr>
          <w:rStyle w:val="Emphasis"/>
          <w:rFonts w:cs="Times New Roman"/>
          <w:szCs w:val="24"/>
        </w:rPr>
        <w:t xml:space="preserve">Kent State University Libraries. </w:t>
      </w:r>
      <w:r>
        <w:rPr>
          <w:rFonts w:cs="Times New Roman"/>
          <w:i/>
          <w:iCs/>
          <w:szCs w:val="24"/>
        </w:rPr>
        <w:t>National Historical Publications and Records Commission (NHPRC).</w:t>
      </w:r>
      <w:r>
        <w:rPr>
          <w:rFonts w:cs="Times New Roman"/>
          <w:szCs w:val="24"/>
        </w:rPr>
        <w:t xml:space="preserve"> Retrieved from </w:t>
      </w:r>
      <w:hyperlink r:id="rId7" w:history="1">
        <w:r>
          <w:rPr>
            <w:rStyle w:val="Hyperlink"/>
            <w:rFonts w:cs="Times New Roman"/>
            <w:color w:val="00000A"/>
            <w:szCs w:val="24"/>
          </w:rPr>
          <w:t>https://omeka.library.kent.edu/special-collections/items/show/3979</w:t>
        </w:r>
      </w:hyperlink>
    </w:p>
    <w:p w:rsidR="00FE5EBF" w:rsidRDefault="00FE5EBF" w:rsidP="00FE5EBF">
      <w:pPr>
        <w:spacing w:after="0" w:line="480" w:lineRule="auto"/>
        <w:ind w:firstLine="720"/>
        <w:rPr>
          <w:rFonts w:cs="Times New Roman"/>
          <w:szCs w:val="24"/>
        </w:rPr>
      </w:pPr>
      <w:r>
        <w:rPr>
          <w:rFonts w:cs="Times New Roman"/>
          <w:szCs w:val="24"/>
        </w:rPr>
        <w:t xml:space="preserve">The author tried to explain in his paper the procedure on the details regarding the lawsuits that were filled by the victim’s parents on the Kent University shooting on May 4, 1970. The author wrote who were involved in the incident and lawsuits, such as the names of the victims and their parents, faculty members, grand juries, the guards’ officials held positions, state and federal courts and government agencies, including other civil rights committees related to the civil rights and the Methodist Church. In this paper, there were six significant lawsuits related to the incident lawsuits remained in various stages of adjudication. The U.S. Supreme Court held four of them before its term ends in mid-June of 1973. There were three separate damage suits the parents of victims asked the high court to sue Ohio and K.S.U. Officials, and 29 Ohio National Guardsmen involved in the shootings and the deaths of their children. The sue amount was $11 million, which the lower court dismissed these suits alleged of the slain students’ civil rights. The U.S. Court of Appeals, Sixth Circuit said, “The defendants could not </w:t>
      </w:r>
      <w:r w:rsidRPr="00FF2C56">
        <w:rPr>
          <w:rFonts w:cs="Times New Roman"/>
          <w:noProof/>
          <w:szCs w:val="24"/>
        </w:rPr>
        <w:t>be sued</w:t>
      </w:r>
      <w:r>
        <w:rPr>
          <w:rFonts w:cs="Times New Roman"/>
          <w:szCs w:val="24"/>
        </w:rPr>
        <w:t xml:space="preserve"> without </w:t>
      </w:r>
      <w:r>
        <w:rPr>
          <w:rFonts w:cs="Times New Roman"/>
          <w:szCs w:val="24"/>
        </w:rPr>
        <w:lastRenderedPageBreak/>
        <w:t xml:space="preserve">their consent under the doctrine of executive immunity.” (U.S Court of Appeals). The author kept moving court by court and what was going on in these cases. In September 1971, a suit was filed by Clevland lawyer C.D. Lambros at U.S. District Court in New York City. On April 11, 1973, a telephone interview, Lambros said he did not know when they would be scheduled. </w:t>
      </w:r>
    </w:p>
    <w:p w:rsidR="00FE5EBF" w:rsidRDefault="00FE5EBF" w:rsidP="00FE5EBF">
      <w:pPr>
        <w:spacing w:after="0" w:line="480" w:lineRule="auto"/>
        <w:ind w:firstLine="720"/>
        <w:rPr>
          <w:rFonts w:cs="Times New Roman"/>
          <w:szCs w:val="24"/>
        </w:rPr>
      </w:pPr>
      <w:r>
        <w:rPr>
          <w:rFonts w:cs="Times New Roman"/>
          <w:szCs w:val="24"/>
        </w:rPr>
        <w:t>The information provided is biased because the author concentrated on the defendants’ actions and how the courts looked at the lawsuits against K.S.U and other government officials. By the end of the paper, the author did not mention any information about the parents of the victims and who asked the Lambros to file a suit at U.S. District Court in New York City on April 11, 1973. Reliability of this paper is not questionable since the author is talking about the circumstances surrounding the case in the courtrooms. Besides, the article is available online by the digital object owned by Kent University itself, which is a part of the subject matter in this paper. However, the information in this paper can be used to support my argument in depth.</w:t>
      </w:r>
    </w:p>
    <w:p w:rsidR="00FE5EBF" w:rsidRDefault="00FE5EBF" w:rsidP="00FE5EBF">
      <w:pPr>
        <w:spacing w:after="0" w:line="480" w:lineRule="auto"/>
        <w:ind w:firstLine="720"/>
        <w:rPr>
          <w:rFonts w:cs="Times New Roman"/>
          <w:szCs w:val="24"/>
        </w:rPr>
      </w:pPr>
    </w:p>
    <w:p w:rsidR="00FE5EBF" w:rsidRDefault="00FE5EBF" w:rsidP="00FE5EBF">
      <w:pPr>
        <w:shd w:val="clear" w:color="auto" w:fill="FFFFFF"/>
        <w:suppressAutoHyphens w:val="0"/>
        <w:spacing w:after="0" w:line="480" w:lineRule="auto"/>
        <w:ind w:left="720" w:right="75" w:hanging="720"/>
        <w:rPr>
          <w:rFonts w:cs="Times New Roman"/>
          <w:szCs w:val="24"/>
        </w:rPr>
      </w:pPr>
      <w:r>
        <w:rPr>
          <w:rFonts w:eastAsia="Times New Roman" w:cs="Times New Roman"/>
          <w:szCs w:val="24"/>
        </w:rPr>
        <w:t xml:space="preserve">Hatzenbuehler, R. L. (1996). </w:t>
      </w:r>
      <w:r w:rsidRPr="00FF2C56">
        <w:rPr>
          <w:rFonts w:eastAsia="Times New Roman" w:cs="Times New Roman"/>
          <w:noProof/>
          <w:szCs w:val="24"/>
        </w:rPr>
        <w:t>Assessing the meaning of Massacre: Boston (1770) and Kent State (1970).</w:t>
      </w:r>
      <w:r>
        <w:rPr>
          <w:rFonts w:eastAsia="Times New Roman" w:cs="Times New Roman"/>
          <w:szCs w:val="24"/>
        </w:rPr>
        <w:t> </w:t>
      </w:r>
      <w:r>
        <w:rPr>
          <w:rFonts w:eastAsia="Times New Roman" w:cs="Times New Roman"/>
          <w:i/>
          <w:iCs/>
          <w:szCs w:val="24"/>
        </w:rPr>
        <w:t>Peace &amp; Change</w:t>
      </w:r>
      <w:r>
        <w:rPr>
          <w:rFonts w:eastAsia="Times New Roman" w:cs="Times New Roman"/>
          <w:szCs w:val="24"/>
        </w:rPr>
        <w:t>, </w:t>
      </w:r>
      <w:r>
        <w:rPr>
          <w:rFonts w:eastAsia="Times New Roman" w:cs="Times New Roman"/>
          <w:i/>
          <w:iCs/>
          <w:szCs w:val="24"/>
        </w:rPr>
        <w:t>21</w:t>
      </w:r>
      <w:r>
        <w:rPr>
          <w:rFonts w:eastAsia="Times New Roman" w:cs="Times New Roman"/>
          <w:szCs w:val="24"/>
        </w:rPr>
        <w:t>(2), 208-220. DOI: 10.1111/j.1468-0130.1996.tb00266.x</w:t>
      </w:r>
    </w:p>
    <w:p w:rsidR="00FE5EBF" w:rsidRDefault="00FE5EBF" w:rsidP="00FE5EBF">
      <w:pPr>
        <w:spacing w:after="0" w:line="480" w:lineRule="auto"/>
        <w:ind w:firstLine="720"/>
        <w:rPr>
          <w:rFonts w:cs="Times New Roman"/>
          <w:szCs w:val="24"/>
        </w:rPr>
      </w:pPr>
      <w:r>
        <w:rPr>
          <w:rFonts w:cs="Times New Roman"/>
          <w:szCs w:val="24"/>
        </w:rPr>
        <w:t xml:space="preserve">This article seeks to inform the exact implications of the Kent State Massacre of (1970) in contrast with the Boston Massacre of (1770). With the effective evaluation of the two events, the underlying forces and correspondence identifications prove that they are highly related. Moreover, the two events exhibit a significant difference in their contexts. As evident from the article, the Boston Massacre was caused by local situations while its implications were attached to succeeding nation occasions, but the effects did not last long. During this time, the society </w:t>
      </w:r>
      <w:r w:rsidRPr="00FF2C56">
        <w:rPr>
          <w:rFonts w:cs="Times New Roman"/>
          <w:noProof/>
          <w:szCs w:val="24"/>
        </w:rPr>
        <w:t>was featured</w:t>
      </w:r>
      <w:r>
        <w:rPr>
          <w:rFonts w:cs="Times New Roman"/>
          <w:szCs w:val="24"/>
        </w:rPr>
        <w:t xml:space="preserve"> with mass killing and smuggling. Contrary to this, the Kent State Massacre </w:t>
      </w:r>
      <w:r w:rsidRPr="00FF2C56">
        <w:rPr>
          <w:rFonts w:cs="Times New Roman"/>
          <w:noProof/>
          <w:szCs w:val="24"/>
        </w:rPr>
        <w:t>was necessitated</w:t>
      </w:r>
      <w:r>
        <w:rPr>
          <w:rFonts w:cs="Times New Roman"/>
          <w:szCs w:val="24"/>
        </w:rPr>
        <w:t xml:space="preserve"> by national situations fighting for new revolution through anti-Vietnam war </w:t>
      </w:r>
      <w:r>
        <w:rPr>
          <w:rFonts w:cs="Times New Roman"/>
          <w:szCs w:val="24"/>
        </w:rPr>
        <w:lastRenderedPageBreak/>
        <w:t xml:space="preserve">activism, and the meaning is still impressive today. </w:t>
      </w:r>
      <w:r>
        <w:rPr>
          <w:rFonts w:eastAsia="Times New Roman" w:cs="Times New Roman"/>
          <w:i/>
          <w:iCs/>
          <w:color w:val="FF0000"/>
          <w:spacing w:val="4"/>
          <w:szCs w:val="24"/>
          <w:shd w:val="clear" w:color="auto" w:fill="FFFF00"/>
        </w:rPr>
        <w:t>[paragraph</w:t>
      </w:r>
      <w:r w:rsidRPr="00FF2C56">
        <w:rPr>
          <w:rFonts w:eastAsia="Times New Roman" w:cs="Times New Roman"/>
          <w:color w:val="FF0000"/>
          <w:spacing w:val="4"/>
          <w:szCs w:val="24"/>
          <w:shd w:val="clear" w:color="auto" w:fill="FFFF00"/>
        </w:rPr>
        <w:t>]</w:t>
      </w:r>
      <w:r w:rsidRPr="00FF2C56">
        <w:rPr>
          <w:rFonts w:eastAsia="Times New Roman" w:cs="Times New Roman"/>
          <w:spacing w:val="4"/>
          <w:szCs w:val="24"/>
          <w:shd w:val="clear" w:color="auto" w:fill="FFFF00"/>
        </w:rPr>
        <w:t xml:space="preserve"> The</w:t>
      </w:r>
      <w:r w:rsidRPr="00FF2C56">
        <w:rPr>
          <w:rFonts w:cs="Times New Roman"/>
          <w:szCs w:val="24"/>
        </w:rPr>
        <w:t xml:space="preserve"> author</w:t>
      </w:r>
      <w:r>
        <w:rPr>
          <w:rFonts w:cs="Times New Roman"/>
          <w:szCs w:val="24"/>
        </w:rPr>
        <w:t xml:space="preserve"> is biased since he expresses more of the differences than similarities of the two events by putting more emphasis on the Kent State Massacre. The relevance if this article is that it provides a vivid understanding of the great American revolutions. The article provides a perspective on how the shooting </w:t>
      </w:r>
      <w:r w:rsidRPr="00FF2C56">
        <w:rPr>
          <w:rFonts w:cs="Times New Roman"/>
          <w:noProof/>
          <w:szCs w:val="24"/>
        </w:rPr>
        <w:t>in</w:t>
      </w:r>
      <w:r>
        <w:rPr>
          <w:rFonts w:cs="Times New Roman"/>
          <w:szCs w:val="24"/>
        </w:rPr>
        <w:t xml:space="preserve"> Kent University was politically charged. It will help in understanding the differences in the two events. The emphasis placed on Kent Massacre offers more information for my research. </w:t>
      </w:r>
    </w:p>
    <w:p w:rsidR="00FE5EBF" w:rsidRDefault="00FE5EBF" w:rsidP="00FE5EBF">
      <w:pPr>
        <w:spacing w:after="0" w:line="480" w:lineRule="auto"/>
        <w:ind w:firstLine="720"/>
        <w:rPr>
          <w:rFonts w:cs="Times New Roman"/>
          <w:szCs w:val="24"/>
        </w:rPr>
      </w:pPr>
    </w:p>
    <w:p w:rsidR="00FE5EBF" w:rsidRDefault="00FE5EBF" w:rsidP="00FE5EBF">
      <w:pPr>
        <w:pStyle w:val="NormalWeb"/>
        <w:spacing w:before="0" w:after="0" w:line="480" w:lineRule="auto"/>
        <w:ind w:left="720" w:hanging="720"/>
      </w:pPr>
      <w:r>
        <w:t xml:space="preserve">Morelock, J. D. (2017). Two new perspectives on the Kent State shootings. </w:t>
      </w:r>
      <w:r>
        <w:rPr>
          <w:i/>
        </w:rPr>
        <w:t>Vietnam Magazine</w:t>
      </w:r>
      <w:r>
        <w:t xml:space="preserve">, 29, 58-58,60. </w:t>
      </w:r>
      <w:hyperlink r:id="rId8" w:history="1">
        <w:r>
          <w:rPr>
            <w:rStyle w:val="Hyperlink"/>
            <w:color w:val="00000A"/>
          </w:rPr>
          <w:t>https://search.proquest.com/docview/1860068109?accountid=41759</w:t>
        </w:r>
      </w:hyperlink>
      <w:r>
        <w:t xml:space="preserve"> </w:t>
      </w:r>
    </w:p>
    <w:p w:rsidR="00FE5EBF" w:rsidRDefault="00FE5EBF" w:rsidP="00FE5EBF">
      <w:pPr>
        <w:pStyle w:val="NormalWeb"/>
        <w:spacing w:before="0" w:after="0" w:line="480" w:lineRule="auto"/>
        <w:ind w:firstLine="720"/>
      </w:pPr>
      <w:r>
        <w:t xml:space="preserve">The article focuses on the incident from a different angle. The article gives a brief history of the factors that led to the shooting. It touches on the April 30th announcement that was made by President Nixon on the Vietnamese relations. The course of the Kent State student protests is also well highlighted. The events and how about 1000 guardsmen loaded with firearms occupied the campus is also well captured. Other aspects that were influenced by the shooting are also well described. </w:t>
      </w:r>
      <w:r>
        <w:rPr>
          <w:i/>
          <w:iCs/>
          <w:color w:val="FF0000"/>
          <w:spacing w:val="4"/>
          <w:shd w:val="clear" w:color="auto" w:fill="FFFF00"/>
        </w:rPr>
        <w:t>[paragraph &amp; bias]</w:t>
      </w:r>
      <w:r>
        <w:t xml:space="preserve"> The article will be helpful in my paper since it will expound on how the guardsmen occupied a campus.</w:t>
      </w:r>
    </w:p>
    <w:p w:rsidR="00FE5EBF" w:rsidRDefault="00FE5EBF" w:rsidP="00FE5EBF">
      <w:pPr>
        <w:spacing w:after="0" w:line="480" w:lineRule="auto"/>
        <w:rPr>
          <w:rFonts w:cs="Times New Roman"/>
          <w:szCs w:val="24"/>
        </w:rPr>
      </w:pPr>
    </w:p>
    <w:p w:rsidR="00FE5EBF" w:rsidRDefault="00FE5EBF" w:rsidP="00FE5EBF">
      <w:pPr>
        <w:spacing w:after="0" w:line="480" w:lineRule="auto"/>
        <w:ind w:left="720" w:hanging="720"/>
        <w:rPr>
          <w:rFonts w:cs="Times New Roman"/>
          <w:szCs w:val="24"/>
        </w:rPr>
      </w:pPr>
      <w:r>
        <w:rPr>
          <w:rFonts w:cs="Times New Roman"/>
          <w:szCs w:val="24"/>
        </w:rPr>
        <w:t>O'Hara, J. F. (2006). Kent State/May 4 and Postwar Memory.</w:t>
      </w:r>
      <w:r>
        <w:rPr>
          <w:rFonts w:cs="Times New Roman"/>
          <w:i/>
          <w:szCs w:val="24"/>
        </w:rPr>
        <w:t xml:space="preserve"> American Quarterly,</w:t>
      </w:r>
      <w:r>
        <w:rPr>
          <w:rFonts w:cs="Times New Roman"/>
          <w:szCs w:val="24"/>
        </w:rPr>
        <w:t xml:space="preserve"> 58(2), 301-328. Retrieved from </w:t>
      </w:r>
      <w:hyperlink r:id="rId9" w:history="1">
        <w:r>
          <w:rPr>
            <w:rStyle w:val="Hyperlink"/>
            <w:rFonts w:cs="Times New Roman"/>
            <w:color w:val="00000A"/>
            <w:szCs w:val="24"/>
          </w:rPr>
          <w:t>http://rave.ohiolink.edu/ejournals/article/347498731</w:t>
        </w:r>
      </w:hyperlink>
    </w:p>
    <w:p w:rsidR="00FE5EBF" w:rsidRDefault="00FE5EBF" w:rsidP="00FE5EBF">
      <w:pPr>
        <w:spacing w:after="0" w:line="480" w:lineRule="auto"/>
        <w:ind w:firstLine="720"/>
        <w:rPr>
          <w:rFonts w:eastAsia="Times New Roman" w:cs="Times New Roman"/>
          <w:i/>
          <w:iCs/>
          <w:color w:val="FF0000"/>
          <w:spacing w:val="4"/>
          <w:szCs w:val="24"/>
          <w:shd w:val="clear" w:color="auto" w:fill="FFFF00"/>
        </w:rPr>
      </w:pPr>
      <w:r>
        <w:rPr>
          <w:rFonts w:cs="Times New Roman"/>
          <w:szCs w:val="24"/>
        </w:rPr>
        <w:t>On every May spring, the Kent University does memorial ceremonies remembering the shootings that happened in the 1970s</w:t>
      </w:r>
      <w:r>
        <w:rPr>
          <w:rFonts w:cs="Times New Roman"/>
          <w:color w:val="FF0000"/>
          <w:szCs w:val="24"/>
          <w:shd w:val="clear" w:color="auto" w:fill="66FF00"/>
        </w:rPr>
        <w:t>’</w:t>
      </w:r>
      <w:r>
        <w:rPr>
          <w:rFonts w:eastAsia="Times New Roman" w:cs="Times New Roman"/>
          <w:i/>
          <w:iCs/>
          <w:color w:val="FF0000"/>
          <w:spacing w:val="4"/>
          <w:szCs w:val="24"/>
          <w:shd w:val="clear" w:color="auto" w:fill="FFFF00"/>
        </w:rPr>
        <w:t>[comma]</w:t>
      </w:r>
      <w:r>
        <w:rPr>
          <w:rFonts w:cs="Times New Roman"/>
          <w:szCs w:val="24"/>
        </w:rPr>
        <w:t xml:space="preserve"> killing four college students. That shooting turned Kent University to be one of a landmark of the Vietnam War. Through programs and activities, students and other off-campus persons come and gather to support the people affected </w:t>
      </w:r>
      <w:r>
        <w:rPr>
          <w:rFonts w:cs="Times New Roman"/>
          <w:szCs w:val="24"/>
        </w:rPr>
        <w:lastRenderedPageBreak/>
        <w:t xml:space="preserve">by the 1970s’ shooting. The Vietnam War brought a lot of domestic conflicts within the U.S. country. Out of the four students killed in the shootings, two of them did not involve in the protesting. Although, the events are still behind people, and still a reminder of what happened. The events are inspiring the communities, especially, the young generation to stand and fight for the democracy and their rights. Related to the subject matter, when President Nixon’s announced on April 30, 1970, to the Americans people, he ordered the military to attack Cambodia. It was the sparked too many of Americans protested against that war across the nation. At Kent State University, was a weekend of violence started, at 12:24 pm on May 4, when twenty-eight Ohio National Guardsmen fired their guns to the protesting crowd. </w:t>
      </w:r>
    </w:p>
    <w:p w:rsidR="00FE5EBF" w:rsidRDefault="00FE5EBF" w:rsidP="00FE5EBF">
      <w:pPr>
        <w:spacing w:after="0" w:line="480" w:lineRule="auto"/>
        <w:ind w:firstLine="720"/>
        <w:rPr>
          <w:rFonts w:cs="Times New Roman"/>
          <w:szCs w:val="24"/>
        </w:rPr>
      </w:pPr>
      <w:r>
        <w:rPr>
          <w:rFonts w:eastAsia="Times New Roman" w:cs="Times New Roman"/>
          <w:i/>
          <w:iCs/>
          <w:color w:val="FF0000"/>
          <w:spacing w:val="4"/>
          <w:szCs w:val="24"/>
          <w:shd w:val="clear" w:color="auto" w:fill="FFFF00"/>
        </w:rPr>
        <w:t>[Bias and usefulness to your paper.]</w:t>
      </w:r>
    </w:p>
    <w:p w:rsidR="00FE5EBF" w:rsidRDefault="00FE5EBF" w:rsidP="00FE5EBF">
      <w:pPr>
        <w:spacing w:after="0" w:line="480" w:lineRule="auto"/>
        <w:rPr>
          <w:rFonts w:cs="Times New Roman"/>
          <w:szCs w:val="24"/>
        </w:rPr>
      </w:pPr>
    </w:p>
    <w:p w:rsidR="00FE5EBF" w:rsidRDefault="00FE5EBF" w:rsidP="00FE5EBF">
      <w:pPr>
        <w:shd w:val="clear" w:color="auto" w:fill="FFFFFF"/>
        <w:suppressAutoHyphens w:val="0"/>
        <w:spacing w:after="0" w:line="480" w:lineRule="auto"/>
        <w:ind w:left="720" w:right="75" w:hanging="720"/>
        <w:rPr>
          <w:rFonts w:eastAsia="Times New Roman" w:cs="Times New Roman"/>
          <w:color w:val="222222"/>
          <w:szCs w:val="24"/>
        </w:rPr>
      </w:pPr>
      <w:r>
        <w:rPr>
          <w:rFonts w:eastAsia="Times New Roman" w:cs="Times New Roman"/>
          <w:color w:val="000000"/>
          <w:szCs w:val="24"/>
        </w:rPr>
        <w:t>R.H., Kelner, J., &amp; Munves, J. (1982). The Kent State Coverup. </w:t>
      </w:r>
      <w:r>
        <w:rPr>
          <w:rFonts w:eastAsia="Times New Roman" w:cs="Times New Roman"/>
          <w:i/>
          <w:iCs/>
          <w:color w:val="000000"/>
          <w:szCs w:val="24"/>
        </w:rPr>
        <w:t>Military Affairs</w:t>
      </w:r>
      <w:r>
        <w:rPr>
          <w:rFonts w:eastAsia="Times New Roman" w:cs="Times New Roman"/>
          <w:color w:val="000000"/>
          <w:szCs w:val="24"/>
        </w:rPr>
        <w:t>, </w:t>
      </w:r>
      <w:r>
        <w:rPr>
          <w:rFonts w:eastAsia="Times New Roman" w:cs="Times New Roman"/>
          <w:i/>
          <w:iCs/>
          <w:color w:val="000000"/>
          <w:szCs w:val="24"/>
        </w:rPr>
        <w:t>46</w:t>
      </w:r>
      <w:r>
        <w:rPr>
          <w:rFonts w:eastAsia="Times New Roman" w:cs="Times New Roman"/>
          <w:color w:val="000000"/>
          <w:szCs w:val="24"/>
        </w:rPr>
        <w:t xml:space="preserve">(3), 162. </w:t>
      </w:r>
      <w:r w:rsidRPr="00FF2C56">
        <w:rPr>
          <w:rFonts w:eastAsia="Times New Roman" w:cs="Times New Roman"/>
          <w:noProof/>
          <w:color w:val="000000"/>
          <w:szCs w:val="24"/>
        </w:rPr>
        <w:t>doi</w:t>
      </w:r>
      <w:r>
        <w:rPr>
          <w:rFonts w:eastAsia="Times New Roman" w:cs="Times New Roman"/>
          <w:color w:val="000000"/>
          <w:szCs w:val="24"/>
        </w:rPr>
        <w:t>:10.2307/1987911</w:t>
      </w:r>
    </w:p>
    <w:p w:rsidR="00FE5EBF" w:rsidRDefault="00FE5EBF" w:rsidP="00FE5EBF">
      <w:pPr>
        <w:suppressAutoHyphens w:val="0"/>
        <w:spacing w:after="0" w:line="480" w:lineRule="auto"/>
        <w:ind w:firstLine="720"/>
      </w:pPr>
      <w:r>
        <w:rPr>
          <w:rFonts w:eastAsia="Times New Roman" w:cs="Times New Roman"/>
          <w:color w:val="222222"/>
          <w:szCs w:val="24"/>
        </w:rPr>
        <w:t xml:space="preserve">The article expounds </w:t>
      </w:r>
      <w:r w:rsidRPr="00FF2C56">
        <w:rPr>
          <w:rFonts w:eastAsia="Times New Roman" w:cs="Times New Roman"/>
          <w:noProof/>
          <w:color w:val="222222"/>
          <w:szCs w:val="24"/>
        </w:rPr>
        <w:t>on the account of</w:t>
      </w:r>
      <w:r>
        <w:rPr>
          <w:rFonts w:eastAsia="Times New Roman" w:cs="Times New Roman"/>
          <w:color w:val="222222"/>
          <w:szCs w:val="24"/>
        </w:rPr>
        <w:t xml:space="preserve"> the May 4</w:t>
      </w:r>
      <w:r>
        <w:rPr>
          <w:rFonts w:eastAsia="Times New Roman" w:cs="Times New Roman"/>
          <w:color w:val="222222"/>
          <w:szCs w:val="24"/>
          <w:vertAlign w:val="superscript"/>
        </w:rPr>
        <w:t>th</w:t>
      </w:r>
      <w:r>
        <w:rPr>
          <w:rFonts w:eastAsia="Times New Roman" w:cs="Times New Roman"/>
          <w:color w:val="222222"/>
          <w:szCs w:val="24"/>
        </w:rPr>
        <w:t xml:space="preserve"> Kent State Shooting and the proceeding trials. The Chief Counsel for the thirteen victims were all represented in the proceeding. The author provides all the information on the victims and the </w:t>
      </w:r>
      <w:r w:rsidRPr="00FF2C56">
        <w:rPr>
          <w:rFonts w:eastAsia="Times New Roman" w:cs="Times New Roman"/>
          <w:noProof/>
          <w:color w:val="222222"/>
          <w:szCs w:val="24"/>
        </w:rPr>
        <w:t>trial</w:t>
      </w:r>
      <w:r>
        <w:rPr>
          <w:rFonts w:eastAsia="Times New Roman" w:cs="Times New Roman"/>
          <w:color w:val="222222"/>
          <w:szCs w:val="24"/>
        </w:rPr>
        <w:t xml:space="preserve">. The case took more than </w:t>
      </w:r>
      <w:r w:rsidRPr="00FF2C56">
        <w:rPr>
          <w:rFonts w:eastAsia="Times New Roman" w:cs="Times New Roman"/>
          <w:noProof/>
          <w:color w:val="222222"/>
          <w:szCs w:val="24"/>
        </w:rPr>
        <w:t>10</w:t>
      </w:r>
      <w:r>
        <w:rPr>
          <w:rFonts w:eastAsia="Times New Roman" w:cs="Times New Roman"/>
          <w:color w:val="222222"/>
          <w:szCs w:val="24"/>
        </w:rPr>
        <w:t xml:space="preserve"> weeks and involved more than 15 witnesses. The author </w:t>
      </w:r>
      <w:r w:rsidRPr="00FF2C56">
        <w:rPr>
          <w:rFonts w:eastAsia="Times New Roman" w:cs="Times New Roman"/>
          <w:noProof/>
          <w:color w:val="222222"/>
          <w:szCs w:val="24"/>
        </w:rPr>
        <w:t>have</w:t>
      </w:r>
      <w:r>
        <w:rPr>
          <w:rFonts w:eastAsia="Times New Roman" w:cs="Times New Roman"/>
          <w:color w:val="222222"/>
          <w:szCs w:val="24"/>
        </w:rPr>
        <w:t xml:space="preserve"> </w:t>
      </w:r>
      <w:r w:rsidRPr="00FF2C56">
        <w:rPr>
          <w:rFonts w:eastAsia="Times New Roman" w:cs="Times New Roman"/>
          <w:noProof/>
          <w:color w:val="222222"/>
          <w:szCs w:val="24"/>
        </w:rPr>
        <w:t>provided</w:t>
      </w:r>
      <w:r>
        <w:rPr>
          <w:rFonts w:eastAsia="Times New Roman" w:cs="Times New Roman"/>
          <w:color w:val="222222"/>
          <w:szCs w:val="24"/>
        </w:rPr>
        <w:t xml:space="preserve"> all the closing remarks and the judgment made </w:t>
      </w:r>
      <w:r w:rsidRPr="00FF2C56">
        <w:rPr>
          <w:rFonts w:eastAsia="Times New Roman" w:cs="Times New Roman"/>
          <w:noProof/>
          <w:color w:val="222222"/>
          <w:szCs w:val="24"/>
        </w:rPr>
        <w:t>on</w:t>
      </w:r>
      <w:r>
        <w:rPr>
          <w:rFonts w:eastAsia="Times New Roman" w:cs="Times New Roman"/>
          <w:color w:val="222222"/>
          <w:szCs w:val="24"/>
        </w:rPr>
        <w:t xml:space="preserve"> the </w:t>
      </w:r>
      <w:r w:rsidRPr="00FF2C56">
        <w:rPr>
          <w:rFonts w:eastAsia="Times New Roman" w:cs="Times New Roman"/>
          <w:noProof/>
          <w:color w:val="222222"/>
          <w:szCs w:val="24"/>
        </w:rPr>
        <w:t>case</w:t>
      </w:r>
      <w:r>
        <w:rPr>
          <w:rFonts w:eastAsia="Times New Roman" w:cs="Times New Roman"/>
          <w:color w:val="222222"/>
          <w:szCs w:val="24"/>
        </w:rPr>
        <w:t xml:space="preserve">. The article will be </w:t>
      </w:r>
      <w:r w:rsidRPr="00FF2C56">
        <w:rPr>
          <w:rFonts w:eastAsia="Times New Roman" w:cs="Times New Roman"/>
          <w:noProof/>
          <w:color w:val="222222"/>
          <w:szCs w:val="24"/>
        </w:rPr>
        <w:t>important</w:t>
      </w:r>
      <w:r>
        <w:rPr>
          <w:rFonts w:eastAsia="Times New Roman" w:cs="Times New Roman"/>
          <w:color w:val="222222"/>
          <w:szCs w:val="24"/>
        </w:rPr>
        <w:t xml:space="preserve"> for the conclusion part of my paper by giving me more insight on how the massacre </w:t>
      </w:r>
      <w:r w:rsidRPr="00FF2C56">
        <w:rPr>
          <w:rFonts w:eastAsia="Times New Roman" w:cs="Times New Roman"/>
          <w:noProof/>
          <w:color w:val="222222"/>
          <w:szCs w:val="24"/>
        </w:rPr>
        <w:t>was handled</w:t>
      </w:r>
      <w:r>
        <w:rPr>
          <w:rFonts w:eastAsia="Times New Roman" w:cs="Times New Roman"/>
          <w:color w:val="222222"/>
          <w:szCs w:val="24"/>
        </w:rPr>
        <w:t>.</w:t>
      </w:r>
    </w:p>
    <w:p w:rsidR="00572AEE" w:rsidRDefault="00572AEE">
      <w:bookmarkStart w:id="1" w:name="_GoBack"/>
      <w:bookmarkEnd w:id="1"/>
    </w:p>
    <w:sectPr w:rsidR="00572A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392">
    <w:altName w:val="Calibri"/>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EAB"/>
    <w:rsid w:val="00337EAB"/>
    <w:rsid w:val="003465CA"/>
    <w:rsid w:val="00572AEE"/>
    <w:rsid w:val="00B21EC0"/>
    <w:rsid w:val="00FE5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34222C-EEBF-4118-A534-F879A0474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5EBF"/>
    <w:pPr>
      <w:suppressAutoHyphens/>
    </w:pPr>
    <w:rPr>
      <w:rFonts w:ascii="Times New Roman" w:eastAsia="SimSun" w:hAnsi="Times New Roman" w:cs="font392"/>
      <w:sz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E5EBF"/>
    <w:rPr>
      <w:color w:val="0563C1"/>
      <w:u w:val="single"/>
      <w:lang/>
    </w:rPr>
  </w:style>
  <w:style w:type="character" w:styleId="Emphasis">
    <w:name w:val="Emphasis"/>
    <w:qFormat/>
    <w:rsid w:val="00FE5EBF"/>
    <w:rPr>
      <w:i/>
      <w:iCs/>
    </w:rPr>
  </w:style>
  <w:style w:type="paragraph" w:styleId="NormalWeb">
    <w:name w:val="Normal (Web)"/>
    <w:basedOn w:val="Normal"/>
    <w:rsid w:val="00FE5EBF"/>
    <w:pPr>
      <w:spacing w:before="100" w:after="100" w:line="100" w:lineRule="atLeast"/>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docview/1860068109?accountid=41759" TargetMode="External"/><Relationship Id="rId3" Type="http://schemas.openxmlformats.org/officeDocument/2006/relationships/webSettings" Target="webSettings.xml"/><Relationship Id="rId7" Type="http://schemas.openxmlformats.org/officeDocument/2006/relationships/hyperlink" Target="https://omeka.library.kent.edu/special-collections/items/show/397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proquest.com/docview/1844594614?accountid=41759" TargetMode="External"/><Relationship Id="rId11" Type="http://schemas.openxmlformats.org/officeDocument/2006/relationships/theme" Target="theme/theme1.xml"/><Relationship Id="rId5" Type="http://schemas.openxmlformats.org/officeDocument/2006/relationships/hyperlink" Target="https://search.proquest.com/docview/1968453299?accountid=41759" TargetMode="External"/><Relationship Id="rId10" Type="http://schemas.openxmlformats.org/officeDocument/2006/relationships/fontTable" Target="fontTable.xml"/><Relationship Id="rId4" Type="http://schemas.openxmlformats.org/officeDocument/2006/relationships/hyperlink" Target="https://search.proquest.com/docview/1671220488?accountid=41759" TargetMode="External"/><Relationship Id="rId9" Type="http://schemas.openxmlformats.org/officeDocument/2006/relationships/hyperlink" Target="http://rave.ohiolink.edu/ejournals/article/3474987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1977</Words>
  <Characters>11275</Characters>
  <Application>Microsoft Office Word</Application>
  <DocSecurity>0</DocSecurity>
  <Lines>93</Lines>
  <Paragraphs>26</Paragraphs>
  <ScaleCrop>false</ScaleCrop>
  <Company/>
  <LinksUpToDate>false</LinksUpToDate>
  <CharactersWithSpaces>13226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Alghamdi</dc:creator>
  <cp:keywords/>
  <dc:description/>
  <cp:lastModifiedBy>Abdulaziz Alghamdi</cp:lastModifiedBy>
  <cp:revision>2</cp:revision>
  <dcterms:created xsi:type="dcterms:W3CDTF">2018-04-16T01:45:00Z</dcterms:created>
  <dcterms:modified xsi:type="dcterms:W3CDTF">2018-04-16T01:45:00Z</dcterms:modified>
</cp:coreProperties>
</file>